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61" w:rsidRDefault="00E21461" w:rsidP="00E214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</w:pPr>
      <w:r w:rsidRPr="00E214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Список  победителей и лауреатов  Национального конкурса печатных средств массовой информации  "Золотая Литера" </w:t>
      </w:r>
    </w:p>
    <w:p w:rsidR="00E21461" w:rsidRPr="00E21461" w:rsidRDefault="00E21461" w:rsidP="00E214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E2146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в 2014 году</w:t>
      </w:r>
    </w:p>
    <w:p w:rsidR="00E21461" w:rsidRPr="00E21461" w:rsidRDefault="00E21461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"Республиканские и областные печатные СМИ, информационные агентства"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"Лучшие материалы общественно-политической тематики"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Крят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Дмитрий Александрович, редактор отдела газеты "Советская Белоруссия"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"Информационное агентство "Могилевские ведомости"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– Редакция газеты "Гродзенская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праўда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"Лучшие материалы экономической тематики" 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Бенько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Александр Петрович, редактор отдела редакции газеты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Рэспубліка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–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Кулецкий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Владислав Игоревич, редактор отдела газеты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Звязда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журнал "Консультант предпринимателя"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"Лучшие материалы социальной тематики" 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"Сельская газета"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–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Мытько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Оксана Михайловна, обозреватель РУП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БелТА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Редакция газеты "Заря" (Брестская область)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"Лучшие материалы по тематике спорта и здорового образа жизни" 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"Советская Белоруссия"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газета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Прессбол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Протас Светлана Владимировна, редактор отдела газеты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Звязда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"Лучшие материалы культурной и историко-краеведческой тематики" 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Агентство "</w:t>
      </w:r>
      <w:proofErr w:type="gram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Минск-Новости</w:t>
      </w:r>
      <w:proofErr w:type="gram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Информационное агентство "Могилевские ведомости"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журнал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TimeCity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Magazine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Районные, городские, многотиражные печатные СМИ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"Лучшие материалы общественно-политической тематики"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– газета "</w:t>
      </w:r>
      <w:proofErr w:type="gram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Новы</w:t>
      </w:r>
      <w:proofErr w:type="gram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дзень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 (Жлобин) 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газета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Шахцёр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 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газета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Ляхавіцкі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веснік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"Лучшие материалы социально-экономической тематики"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газета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Лунінецкія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навіны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газета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Прамень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 (Столбцы)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газета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Маладзечанская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газета"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"Лучшие материалы по тематике спорта и здорового образа жизни" 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газета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Бабруйскае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жыццё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газета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Мозырский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нефтепереработчик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газета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Пухавіцкія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навіны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"Лучшие материалы культурной и историко-краеведческой тематики"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газета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Дняпровец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газета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Слуцкі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край"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газета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Голас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Любаншчыны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Общие номинации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"Лучшее издание для досуга"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журнал "Любимая" (ООО "Вита") 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газета "Телек" (ИД "Толока")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журнал "Большой"</w:t>
      </w:r>
      <w:proofErr w:type="gramEnd"/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"Лучшее детско-юношеское издание"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журнал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Буся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журнал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Умняша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 (ООО "Вита")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журнал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Рюкзачишка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 (издательство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Пачатковая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школа")</w:t>
      </w:r>
      <w:proofErr w:type="gramEnd"/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"Лучшее специализированное издание"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журнал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Пачатковая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школа" (издательство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Пачатковая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школа") 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журнал "TAXI"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журнал "Государственный контроль: анализ, практика, комментарии"</w:t>
      </w:r>
      <w:proofErr w:type="gramEnd"/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"Лучшее отраслевое издание"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журнал "Милиция Беларуси"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"Белорусская лесная газета"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газета "Медицинский вестник"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lastRenderedPageBreak/>
        <w:t>"Лучшие материалы научной и научно-популярной тематики"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журнал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Веснік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сувязі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–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Патыко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Дмитрий Анатольевич, обозреватель газеты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Рэспубліка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газета "Ваше здоровье"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"Лучший Интернет-проект печатных СМИ и информагентств 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Блогеры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армии" – ИА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Ваяр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портал "СБ. Беларусь сегодня"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"Атомная энергетика в Беларуси и мире" – РУП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БелТА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портал Издательского дома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Звязда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"Лучший совместный проект пресс-служб и печатных СМИ, информагентств"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On-line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марафон" – Министерство труда и социальной защиты и РУП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БелТА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"Порядок на земле" совместный проект газеты "Сельская газета" и Республиканский комитет Белорусского </w:t>
      </w:r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профсоюза работников агропромышленного комплекса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– "Правовой эксперт" – редакция "Гродзенская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праўда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 и пресс служб правоохранительных структур области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Специальная премия 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65E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За лучший совместный проект печатных и электронных СМИ "Беларусь Сегодня" (Редакция газеты "Советская Белоруссия" и МТРК "Мир")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Персональные номинации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"Лучший репортер республиканских, областных печатных СМИ, информационных агентств"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Умпирович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Дмитрий Евгеньевич, специальный корреспондент газеты "Советская Белоруссия"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Малашенков Василий Васильевич, редактор отдела УП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БелТА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Корсаков Геннадий Александрович – специальный корреспондент газеты "</w:t>
      </w:r>
      <w:proofErr w:type="gram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Могилевская</w:t>
      </w:r>
      <w:proofErr w:type="gram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правда"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"Лучший репортер районных, городских, многотиражных печатных СМИ"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–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Царикевич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Наталья Александровна редактор газеты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Калійшчык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Салігорска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–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Протасевич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Вера Николаевна – главный редактор газеты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Адзінства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 (Борисов)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–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Саврицкий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Дмитрий Викторович – редактор отдела экономики газеты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Асіповіцкі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край"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"Лучший обозреватель" </w:t>
      </w:r>
    </w:p>
    <w:p w:rsidR="00265E80" w:rsidRPr="00265E80" w:rsidRDefault="00265E80" w:rsidP="00265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Яскевич Светлана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Викентьевна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собственный корреспондент по Брестской области газеты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Звязда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–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Конопелько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Людмила Владимировна, редактор отдела газеты "Народная газета"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–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Зубель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Мария Иосифовна обозреватель газеты "Гомельская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праўда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"Лучший фотокорреспондент республиканских печатных СМИ, информационных агентств"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Щеглов Леонид Витальевич, фотокорреспондент РУП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БелТА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 по Гродненской области 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–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Песецкий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Евгений Викторович, ведущий фотокорреспондент газеты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Звязда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Петров Николай Михайлович, ведущий фотокорреспондент РУП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БелТА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"Лучший фотокорреспондент районных, городских, многотиражных печатных СМИ"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–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Ванюкевич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Ярослав Витальевич – фотокорреспондент газеты "Перспектива"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– Володько Александр Витальевич фотокорреспондент редакции газеты "Край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Смалявіцкій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Климович Олег Александрович – фотокорреспондент газеты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Віцьбічы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Гран-при</w:t>
      </w:r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"Лучший творческий проект республиканских, областных печатных СМИ, информационных агентств"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"Плацдарм" – газета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Звязда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"История одной фотографии" – редакция газеты "7 дней"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– "Союзное государство – наш общий дом" –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Грамович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Людмила Николаевна, главный редактор газеты "Зорька"</w:t>
      </w:r>
      <w:proofErr w:type="gramEnd"/>
    </w:p>
    <w:p w:rsidR="00265E80" w:rsidRPr="00265E80" w:rsidRDefault="00265E80" w:rsidP="00265E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"Лучший творческий проект года районных, городских, многотиражных печатных СМИ"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65E8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–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Мядзельшчіна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сталіца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турызма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і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аздараўлення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 – редакция газеты "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Нарачанская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зара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– "838 огненных дней и ночей" – редакция газеты "Гомельские ведомости"</w:t>
      </w:r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– "1948 – 2013 65 славных лет" "Новости </w:t>
      </w:r>
      <w:proofErr w:type="spellStart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БелАЗа</w:t>
      </w:r>
      <w:proofErr w:type="spellEnd"/>
      <w:r w:rsidRPr="00265E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 (корпоративная газета)</w:t>
      </w:r>
    </w:p>
    <w:p w:rsidR="00F263E3" w:rsidRPr="00265E80" w:rsidRDefault="00E21461" w:rsidP="00265E80"/>
    <w:sectPr w:rsidR="00F263E3" w:rsidRPr="0026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8CC"/>
    <w:multiLevelType w:val="multilevel"/>
    <w:tmpl w:val="984A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67C49"/>
    <w:multiLevelType w:val="multilevel"/>
    <w:tmpl w:val="A29E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03F88"/>
    <w:multiLevelType w:val="multilevel"/>
    <w:tmpl w:val="1590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97616"/>
    <w:multiLevelType w:val="multilevel"/>
    <w:tmpl w:val="EFA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B6705"/>
    <w:multiLevelType w:val="multilevel"/>
    <w:tmpl w:val="DF18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F68DB"/>
    <w:multiLevelType w:val="multilevel"/>
    <w:tmpl w:val="F06E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F7CE4"/>
    <w:multiLevelType w:val="multilevel"/>
    <w:tmpl w:val="1530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00DF7"/>
    <w:multiLevelType w:val="multilevel"/>
    <w:tmpl w:val="DE84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96A77"/>
    <w:multiLevelType w:val="multilevel"/>
    <w:tmpl w:val="500C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D0171"/>
    <w:multiLevelType w:val="multilevel"/>
    <w:tmpl w:val="DB98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34FC7"/>
    <w:multiLevelType w:val="multilevel"/>
    <w:tmpl w:val="8A78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8B112F"/>
    <w:multiLevelType w:val="multilevel"/>
    <w:tmpl w:val="DFE4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A148C9"/>
    <w:multiLevelType w:val="multilevel"/>
    <w:tmpl w:val="08B4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471003"/>
    <w:multiLevelType w:val="multilevel"/>
    <w:tmpl w:val="ECDC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6B7E9A"/>
    <w:multiLevelType w:val="multilevel"/>
    <w:tmpl w:val="798C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D76418"/>
    <w:multiLevelType w:val="multilevel"/>
    <w:tmpl w:val="7C2C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81DD3"/>
    <w:multiLevelType w:val="multilevel"/>
    <w:tmpl w:val="B4A8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A368BF"/>
    <w:multiLevelType w:val="multilevel"/>
    <w:tmpl w:val="7530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F149B8"/>
    <w:multiLevelType w:val="multilevel"/>
    <w:tmpl w:val="AC94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B87E07"/>
    <w:multiLevelType w:val="multilevel"/>
    <w:tmpl w:val="2A2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AA1653"/>
    <w:multiLevelType w:val="multilevel"/>
    <w:tmpl w:val="4E5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E16A37"/>
    <w:multiLevelType w:val="multilevel"/>
    <w:tmpl w:val="0E98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9749EE"/>
    <w:multiLevelType w:val="multilevel"/>
    <w:tmpl w:val="DA22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95066E"/>
    <w:multiLevelType w:val="multilevel"/>
    <w:tmpl w:val="AAF4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E976DC"/>
    <w:multiLevelType w:val="multilevel"/>
    <w:tmpl w:val="4586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4"/>
  </w:num>
  <w:num w:numId="3">
    <w:abstractNumId w:val="13"/>
  </w:num>
  <w:num w:numId="4">
    <w:abstractNumId w:val="0"/>
  </w:num>
  <w:num w:numId="5">
    <w:abstractNumId w:val="21"/>
  </w:num>
  <w:num w:numId="6">
    <w:abstractNumId w:val="1"/>
  </w:num>
  <w:num w:numId="7">
    <w:abstractNumId w:val="6"/>
  </w:num>
  <w:num w:numId="8">
    <w:abstractNumId w:val="9"/>
  </w:num>
  <w:num w:numId="9">
    <w:abstractNumId w:val="16"/>
  </w:num>
  <w:num w:numId="10">
    <w:abstractNumId w:val="22"/>
  </w:num>
  <w:num w:numId="11">
    <w:abstractNumId w:val="10"/>
  </w:num>
  <w:num w:numId="12">
    <w:abstractNumId w:val="5"/>
  </w:num>
  <w:num w:numId="13">
    <w:abstractNumId w:val="18"/>
  </w:num>
  <w:num w:numId="14">
    <w:abstractNumId w:val="2"/>
  </w:num>
  <w:num w:numId="15">
    <w:abstractNumId w:val="20"/>
  </w:num>
  <w:num w:numId="16">
    <w:abstractNumId w:val="23"/>
  </w:num>
  <w:num w:numId="17">
    <w:abstractNumId w:val="17"/>
  </w:num>
  <w:num w:numId="18">
    <w:abstractNumId w:val="14"/>
  </w:num>
  <w:num w:numId="19">
    <w:abstractNumId w:val="19"/>
  </w:num>
  <w:num w:numId="20">
    <w:abstractNumId w:val="8"/>
  </w:num>
  <w:num w:numId="21">
    <w:abstractNumId w:val="12"/>
  </w:num>
  <w:num w:numId="22">
    <w:abstractNumId w:val="7"/>
  </w:num>
  <w:num w:numId="23">
    <w:abstractNumId w:val="4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E7"/>
    <w:rsid w:val="000826E7"/>
    <w:rsid w:val="00265E80"/>
    <w:rsid w:val="00AC7FC4"/>
    <w:rsid w:val="00AD79F8"/>
    <w:rsid w:val="00E2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E80"/>
    <w:rPr>
      <w:b/>
      <w:bCs/>
    </w:rPr>
  </w:style>
  <w:style w:type="character" w:styleId="a5">
    <w:name w:val="Emphasis"/>
    <w:basedOn w:val="a0"/>
    <w:uiPriority w:val="20"/>
    <w:qFormat/>
    <w:rsid w:val="00265E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E80"/>
    <w:rPr>
      <w:b/>
      <w:bCs/>
    </w:rPr>
  </w:style>
  <w:style w:type="character" w:styleId="a5">
    <w:name w:val="Emphasis"/>
    <w:basedOn w:val="a0"/>
    <w:uiPriority w:val="20"/>
    <w:qFormat/>
    <w:rsid w:val="00265E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Герман</cp:lastModifiedBy>
  <cp:revision>3</cp:revision>
  <dcterms:created xsi:type="dcterms:W3CDTF">2018-07-27T22:29:00Z</dcterms:created>
  <dcterms:modified xsi:type="dcterms:W3CDTF">2018-07-27T22:30:00Z</dcterms:modified>
</cp:coreProperties>
</file>