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EE" w:rsidRDefault="000C11E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C11EE" w:rsidRDefault="000C11EE">
      <w:pPr>
        <w:pStyle w:val="newncpi"/>
        <w:ind w:firstLine="0"/>
        <w:jc w:val="center"/>
      </w:pPr>
      <w:r>
        <w:rPr>
          <w:rStyle w:val="datepr"/>
        </w:rPr>
        <w:t>26 октября 2001 г.</w:t>
      </w:r>
      <w:r>
        <w:rPr>
          <w:rStyle w:val="number"/>
        </w:rPr>
        <w:t xml:space="preserve"> № 1545</w:t>
      </w:r>
    </w:p>
    <w:p w:rsidR="000C11EE" w:rsidRDefault="000C11EE">
      <w:pPr>
        <w:pStyle w:val="title"/>
      </w:pPr>
      <w:r>
        <w:t>О Министерстве информации Республики Беларусь</w:t>
      </w:r>
    </w:p>
    <w:p w:rsidR="000C11EE" w:rsidRDefault="000C11EE">
      <w:pPr>
        <w:pStyle w:val="changei"/>
      </w:pPr>
      <w:r>
        <w:t>Изменения и дополнения: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23 октября 2002 г. № 1457 (Национальный реестр правовых актов Республики Беларусь, 2002 г., № 121, 5/11345) &lt;C20201457&gt;;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3 марта 2003 г. № 291 (Национальный реестр правовых актов Республики Беларусь, 2003 г., № 28, 5/12075) &lt;C20300291&gt;;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12 мая 2004 г. № 552 (Национальный реестр правовых актов Республики Беларусь, 2004 г., № 76, 5/14234) &lt;C20400552&gt;;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10 сентября 2004 г. № 1128 (Национальный реестр правовых актов Республики Беларусь, 2004 г., № 144, 5/14821) &lt;C20401128&gt;;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29 июля 2006 г. № 955 (Национальный реестр правовых актов Республики Беларусь, 2006 г., № 125, 5/22671) &lt;C20600955&gt;;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7 декабря 2006 г. № 1632 (Национальный реестр правовых актов Республики Беларусь, 2006 г., № 207, 5/24361) &lt;C20601632&gt;;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31 мая 2007 г. № 729 (Национальный реестр правовых актов Республики Беларусь, 2007 г., № 136, 5/25327) &lt;C20700729&gt;;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7 марта 2008 г. № 347 (Национальный реестр правовых актов Республики Беларусь, 2008 г., № 66, 5/27291) &lt;C20800347&gt;;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16 мая 2008 г. № 693 (Национальный реестр правовых актов Республики Беларусь, 2008 г., № 121, 5/27661) &lt;C20800693&gt;;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25 декабря 2008 г. № 2015 (Национальный реестр правовых актов Республики Беларусь, 2009 г., № 5, 5/29049) &lt;C20802015&gt;;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7 апреля 2009 г. № 430 (Национальный реестр правовых актов Республики Беларусь, 2009 г., № 93, 5/29557) &lt;C20900430&gt;;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19 августа 2010 г. № 1213 (Национальный реестр правовых актов Республики Беларусь, 2010 г., № 210, 5/32368) &lt;C21001213&gt;;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20 сентября 2011 г. № 1266 (Национальный реестр правовых актов Республики Беларусь, 2011 г., № 107, 5/34481) &lt;C21101266&gt;;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29 января 2013 г. № 66 (Национальный правовой Интернет-портал Республики Беларусь, 06.02.2013, 5/36850) &lt;C21300066&gt;;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28 июня 2013 г. № 558 (Национальный правовой Интернет-портал Республики Беларусь, 06.07.2013, 5/37497) &lt;C21300558&gt;;</w:t>
      </w:r>
    </w:p>
    <w:p w:rsidR="000C11EE" w:rsidRDefault="000C11EE">
      <w:pPr>
        <w:pStyle w:val="changeadd"/>
      </w:pPr>
      <w:r>
        <w:lastRenderedPageBreak/>
        <w:t>Постановление Совета Министров Республики Беларусь от 26 декабря 2013 г. № 1139 (Национальный правовой Интернет-портал Республики Беларусь, 01.01.2014, 5/38224) &lt;C21301139&gt;;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17 января 2014 г. № 33 (Национальный правовой Интернет-портал Республики Беларусь, 25.01.2014, 5/38331) &lt;C21400033&gt;;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19 июня 2015 г. № 518 (Национальный правовой Интернет-портал Республики Беларусь, 25.06.2015, 5/40690) &lt;C21500518&gt;;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 декабря 2016 г. № 992 (Национальный правовой Интернет-портал Республики Беларусь, 08.12.2016, 5/43013) &lt;C21600992&gt;;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7 марта 2018 г. № 184 (Национальный правовой Интернет-портал Республики Беларусь, 14.03.2018, 5/44905) &lt;C21800184&gt;;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9 ноября 2018 г. № 804 (Национальный правовой Интернет-портал Республики Беларусь, 13.11.2018, 5/45789) &lt;C21800804&gt;;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27 декабря 2018 г. № 951 (Национальный правовой Интернет-портал Республики Беларусь, 30.12.2018, 5/45985) &lt;C21800951&gt;;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25 февраля 2021 г. № 115 (Национальный правовой Интернет-портал Республики Беларусь, 02.03.2021, 5/48830) &lt;C22100115&gt;;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 июля 2021 г. № 386 (Национальный правовой Интернет-портал Республики Беларусь, 06.07.2021, 5/49219) &lt;C22100386&gt;;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26 октября 2022 г. № 733 (Национальный правовой Интернет-портал Республики Беларусь, 28.10.2022, 5/50892) &lt;C22200733&gt;;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10 мая 2023 г. № 301 (Национальный правовой Интернет-портал Республики Беларусь, 14.05.2023, 5/51653) &lt;C22300301&gt;;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13 июля 2023 г. № 457 (Национальный правовой Интернет-портал Республики Беларусь, 20.07.2023, 5/51908) &lt;C22300457&gt;;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17 октября 2023 г. № 688 (Национальный правовой Интернет-портал Республики Беларусь, 19.10.2023, 5/52247) &lt;C22300688&gt;;</w:t>
      </w:r>
    </w:p>
    <w:p w:rsidR="000C11EE" w:rsidRDefault="000C11EE">
      <w:pPr>
        <w:pStyle w:val="changeadd"/>
      </w:pPr>
      <w:r>
        <w:t>Постановление Совета Министров Республики Беларусь от 5 декабря 2024 г. № 906 (Национальный правовой Интернет-портал Республики Беларусь, 12.12.2024, 5/54261) &lt;C22400906&gt;</w:t>
      </w:r>
    </w:p>
    <w:p w:rsidR="000C11EE" w:rsidRDefault="000C11EE">
      <w:pPr>
        <w:pStyle w:val="newncpi"/>
      </w:pPr>
      <w:r>
        <w:t> </w:t>
      </w:r>
    </w:p>
    <w:p w:rsidR="000C11EE" w:rsidRDefault="000C11EE">
      <w:pPr>
        <w:pStyle w:val="preamble"/>
      </w:pPr>
      <w:r>
        <w:t>На основании абзацев третьего и четвертого статьи 25 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0C11EE" w:rsidRDefault="000C11EE">
      <w:pPr>
        <w:pStyle w:val="point"/>
      </w:pPr>
      <w:r>
        <w:t>1. Утвердить Положение о Министерстве информации Республики Беларусь (прилагается).</w:t>
      </w:r>
    </w:p>
    <w:p w:rsidR="000C11EE" w:rsidRDefault="000C11EE">
      <w:pPr>
        <w:pStyle w:val="point"/>
      </w:pPr>
      <w:r>
        <w:t>2. Утратил силу.</w:t>
      </w:r>
    </w:p>
    <w:p w:rsidR="000C11EE" w:rsidRDefault="000C11EE">
      <w:pPr>
        <w:pStyle w:val="point"/>
      </w:pPr>
      <w:r>
        <w:t>2</w:t>
      </w:r>
      <w:r>
        <w:rPr>
          <w:vertAlign w:val="superscript"/>
        </w:rPr>
        <w:t>1</w:t>
      </w:r>
      <w:r>
        <w:t>. Определить:</w:t>
      </w:r>
    </w:p>
    <w:p w:rsidR="000C11EE" w:rsidRDefault="000C11EE">
      <w:pPr>
        <w:pStyle w:val="newncpi"/>
      </w:pPr>
      <w:r>
        <w:t>перечень организаций, подчиненных Министерству информации, согласно приложению 1;</w:t>
      </w:r>
    </w:p>
    <w:p w:rsidR="000C11EE" w:rsidRDefault="000C11EE">
      <w:pPr>
        <w:pStyle w:val="newncpi"/>
      </w:pPr>
      <w:r>
        <w:lastRenderedPageBreak/>
        <w:t>перечень хозяйственных обществ, акции (доли в уставном фонде) которых принадлежат Республике Беларусь и переданы в управление Министерству информации, согласно приложению 2.</w:t>
      </w:r>
    </w:p>
    <w:p w:rsidR="000C11EE" w:rsidRDefault="000C11EE">
      <w:pPr>
        <w:pStyle w:val="point"/>
      </w:pPr>
      <w:r>
        <w:t>3. Признать утратившим силу постановление Кабинета Министров Республики Беларусь от 14 июня 1996 г. № 394 «Об утверждении Положения о Государственном комитете Республики Беларусь по печати» (Собрание указов Президента и постановлений Кабинета Министров Республики Беларусь, 1996 г., № 18, ст. 433).</w:t>
      </w:r>
    </w:p>
    <w:p w:rsidR="000C11EE" w:rsidRDefault="000C11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C11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1EE" w:rsidRDefault="000C11E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1EE" w:rsidRDefault="000C11E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Г.Новицкий</w:t>
            </w:r>
            <w:proofErr w:type="spellEnd"/>
          </w:p>
        </w:tc>
      </w:tr>
    </w:tbl>
    <w:p w:rsidR="000C11EE" w:rsidRDefault="000C11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C11E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EE" w:rsidRDefault="000C11E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EE" w:rsidRDefault="000C11EE">
            <w:pPr>
              <w:pStyle w:val="append1"/>
            </w:pPr>
            <w:r>
              <w:t>Приложение 1</w:t>
            </w:r>
          </w:p>
          <w:p w:rsidR="000C11EE" w:rsidRDefault="000C11E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26.10.2001 № 1545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05.12.2024 № 906)</w:t>
            </w:r>
          </w:p>
        </w:tc>
      </w:tr>
    </w:tbl>
    <w:p w:rsidR="000C11EE" w:rsidRDefault="000C11EE">
      <w:pPr>
        <w:pStyle w:val="titlep"/>
        <w:jc w:val="left"/>
      </w:pPr>
      <w:r>
        <w:t>ПЕРЕЧЕНЬ</w:t>
      </w:r>
      <w:r>
        <w:br/>
        <w:t>организаций, подчиненных Министерству информации</w:t>
      </w:r>
    </w:p>
    <w:p w:rsidR="000C11EE" w:rsidRDefault="000C11EE">
      <w:pPr>
        <w:pStyle w:val="point"/>
      </w:pPr>
      <w:r>
        <w:t>1. Республиканское унитарное предприятие «Издательство «Беларусь».</w:t>
      </w:r>
    </w:p>
    <w:p w:rsidR="000C11EE" w:rsidRDefault="000C11EE">
      <w:pPr>
        <w:pStyle w:val="point"/>
      </w:pPr>
      <w:r>
        <w:t>2. Издательское республиканское унитарное предприятие «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>».</w:t>
      </w:r>
    </w:p>
    <w:p w:rsidR="000C11EE" w:rsidRDefault="000C11EE">
      <w:pPr>
        <w:pStyle w:val="point"/>
      </w:pPr>
      <w:r>
        <w:t>3. Производственно-издательское республиканское унитарное предприятие «Дом прессы».</w:t>
      </w:r>
    </w:p>
    <w:p w:rsidR="000C11EE" w:rsidRDefault="000C11EE">
      <w:pPr>
        <w:pStyle w:val="point"/>
      </w:pPr>
      <w:r>
        <w:t>4. Торговое республиканское унитарное предприятие «</w:t>
      </w:r>
      <w:proofErr w:type="spellStart"/>
      <w:r>
        <w:t>Белсоюзпечать</w:t>
      </w:r>
      <w:proofErr w:type="spellEnd"/>
      <w:r>
        <w:t>».</w:t>
      </w:r>
    </w:p>
    <w:p w:rsidR="000C11EE" w:rsidRDefault="000C11EE">
      <w:pPr>
        <w:pStyle w:val="point"/>
      </w:pPr>
      <w:r>
        <w:t>5. Редакционно-издательское учреждение «Издательский дом «</w:t>
      </w:r>
      <w:proofErr w:type="spellStart"/>
      <w:r>
        <w:t>Звязда</w:t>
      </w:r>
      <w:proofErr w:type="spellEnd"/>
      <w:r>
        <w:t>».</w:t>
      </w:r>
    </w:p>
    <w:p w:rsidR="000C11EE" w:rsidRDefault="000C11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C11E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EE" w:rsidRDefault="000C11E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EE" w:rsidRDefault="000C11EE">
            <w:pPr>
              <w:pStyle w:val="append1"/>
            </w:pPr>
            <w:r>
              <w:t>Приложение 2</w:t>
            </w:r>
          </w:p>
          <w:p w:rsidR="000C11EE" w:rsidRDefault="000C11E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26.10.2001 № 1545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05.12.2024 № 906)</w:t>
            </w:r>
          </w:p>
        </w:tc>
      </w:tr>
    </w:tbl>
    <w:p w:rsidR="000C11EE" w:rsidRDefault="000C11EE">
      <w:pPr>
        <w:pStyle w:val="titlep"/>
        <w:jc w:val="left"/>
      </w:pPr>
      <w:r>
        <w:t>ПЕРЕЧЕНЬ</w:t>
      </w:r>
      <w:r>
        <w:br/>
        <w:t>хозяйственных обществ, акции (доли в уставных фондах) которых принадлежат Республике Беларусь и переданы в управление Министерства информации</w:t>
      </w:r>
    </w:p>
    <w:p w:rsidR="000C11EE" w:rsidRDefault="000C11EE">
      <w:pPr>
        <w:pStyle w:val="point"/>
      </w:pPr>
      <w:r>
        <w:t>1. Открытое акционерное общество «</w:t>
      </w:r>
      <w:proofErr w:type="spellStart"/>
      <w:r>
        <w:t>Могилевсоюзпечать</w:t>
      </w:r>
      <w:proofErr w:type="spellEnd"/>
      <w:r>
        <w:t>».</w:t>
      </w:r>
    </w:p>
    <w:p w:rsidR="000C11EE" w:rsidRDefault="000C11EE">
      <w:pPr>
        <w:pStyle w:val="point"/>
      </w:pPr>
      <w:r>
        <w:t>2. Открытое акционерное общество «Полиграфкомбинат им. </w:t>
      </w:r>
      <w:proofErr w:type="spellStart"/>
      <w:r>
        <w:t>Я.Коласа</w:t>
      </w:r>
      <w:proofErr w:type="spellEnd"/>
      <w:r>
        <w:t>».</w:t>
      </w:r>
    </w:p>
    <w:p w:rsidR="000C11EE" w:rsidRDefault="000C11EE">
      <w:pPr>
        <w:pStyle w:val="point"/>
      </w:pPr>
      <w:r>
        <w:t>3. Открытое акционерное общество «</w:t>
      </w:r>
      <w:proofErr w:type="spellStart"/>
      <w:r>
        <w:t>Белкнига</w:t>
      </w:r>
      <w:proofErr w:type="spellEnd"/>
      <w:r>
        <w:t>».</w:t>
      </w:r>
    </w:p>
    <w:p w:rsidR="000C11EE" w:rsidRDefault="000C11EE">
      <w:pPr>
        <w:pStyle w:val="point"/>
      </w:pPr>
      <w:r>
        <w:t>4. Закрытое акционерное общество «Второй национальный телеканал».</w:t>
      </w:r>
    </w:p>
    <w:p w:rsidR="000C11EE" w:rsidRDefault="000C11EE">
      <w:pPr>
        <w:pStyle w:val="point"/>
      </w:pPr>
      <w:r>
        <w:t>5. Закрытое акционерное общество «Столичное телевидение».</w:t>
      </w:r>
    </w:p>
    <w:p w:rsidR="000C11EE" w:rsidRDefault="000C11EE">
      <w:pPr>
        <w:pStyle w:val="point"/>
      </w:pPr>
      <w:r>
        <w:t>6. Совместное общество с ограниченной ответственностью «Космос ТВ».</w:t>
      </w:r>
    </w:p>
    <w:p w:rsidR="000C11EE" w:rsidRDefault="000C11EE">
      <w:pPr>
        <w:pStyle w:val="point"/>
      </w:pPr>
      <w:r>
        <w:t>7. Общество с ограниченной ответственностью «Би</w:t>
      </w:r>
      <w:proofErr w:type="gramStart"/>
      <w:r>
        <w:t xml:space="preserve"> Э</w:t>
      </w:r>
      <w:proofErr w:type="gramEnd"/>
      <w:r>
        <w:t>й Интернэшнл».</w:t>
      </w:r>
    </w:p>
    <w:p w:rsidR="000C11EE" w:rsidRDefault="000C11EE">
      <w:pPr>
        <w:pStyle w:val="point"/>
      </w:pPr>
      <w:r>
        <w:t>8. Общество с ограниченной ответственностью «Редакция радиопрограммы «Русское радио».</w:t>
      </w:r>
    </w:p>
    <w:p w:rsidR="000C11EE" w:rsidRDefault="000C11EE">
      <w:pPr>
        <w:pStyle w:val="point"/>
      </w:pPr>
      <w:r>
        <w:t>9. Общество с ограниченной ответственностью «Космос ТВ Медиа».</w:t>
      </w:r>
    </w:p>
    <w:p w:rsidR="000C11EE" w:rsidRDefault="000C11E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0C11E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EE" w:rsidRDefault="000C11E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1EE" w:rsidRDefault="000C11EE">
            <w:pPr>
              <w:pStyle w:val="capu1"/>
            </w:pPr>
            <w:r>
              <w:t>УТВЕРЖДЕНО</w:t>
            </w:r>
          </w:p>
          <w:p w:rsidR="000C11EE" w:rsidRDefault="000C11EE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C11EE" w:rsidRDefault="000C11EE">
            <w:pPr>
              <w:pStyle w:val="cap1"/>
            </w:pPr>
            <w:r>
              <w:t>26.10.2001 № 1545</w:t>
            </w:r>
          </w:p>
        </w:tc>
      </w:tr>
    </w:tbl>
    <w:p w:rsidR="000C11EE" w:rsidRDefault="000C11EE">
      <w:pPr>
        <w:pStyle w:val="titleu"/>
      </w:pPr>
      <w:r>
        <w:t>ПОЛОЖЕНИЕ</w:t>
      </w:r>
      <w:r>
        <w:br/>
        <w:t>о Министерстве информации Республики Беларусь</w:t>
      </w:r>
    </w:p>
    <w:p w:rsidR="000C11EE" w:rsidRDefault="000C11EE">
      <w:pPr>
        <w:pStyle w:val="point"/>
      </w:pPr>
      <w:r>
        <w:t xml:space="preserve">1. Министерство информации Республики Беларусь (далее – </w:t>
      </w:r>
      <w:proofErr w:type="spellStart"/>
      <w:r>
        <w:t>Мининформ</w:t>
      </w:r>
      <w:proofErr w:type="spellEnd"/>
      <w:r>
        <w:t>) является республиканским органом государственного управления и подчиняется Совету Министров Республики Беларусь.</w:t>
      </w:r>
    </w:p>
    <w:p w:rsidR="000C11EE" w:rsidRDefault="000C11EE">
      <w:pPr>
        <w:pStyle w:val="newncpi"/>
      </w:pPr>
      <w:r>
        <w:t xml:space="preserve">В систему </w:t>
      </w:r>
      <w:proofErr w:type="spellStart"/>
      <w:r>
        <w:t>Мининформа</w:t>
      </w:r>
      <w:proofErr w:type="spellEnd"/>
      <w:r>
        <w:t xml:space="preserve"> входят:</w:t>
      </w:r>
    </w:p>
    <w:p w:rsidR="000C11EE" w:rsidRDefault="000C11EE">
      <w:pPr>
        <w:pStyle w:val="newncpi"/>
      </w:pPr>
      <w:r>
        <w:t xml:space="preserve">организации, подчиненные </w:t>
      </w:r>
      <w:proofErr w:type="spellStart"/>
      <w:r>
        <w:t>Мининформу</w:t>
      </w:r>
      <w:proofErr w:type="spellEnd"/>
      <w:r>
        <w:t>, указанные в приложении 1 к постановлению, утвердившему настоящее Положение (далее – подчиненные организации);</w:t>
      </w:r>
    </w:p>
    <w:p w:rsidR="000C11EE" w:rsidRDefault="000C11EE">
      <w:pPr>
        <w:pStyle w:val="newncpi"/>
      </w:pPr>
      <w:r>
        <w:t xml:space="preserve">хозяйственные общества, акции (доли в уставных фондах) которых принадлежат Республике Беларусь и переданы в управление </w:t>
      </w:r>
      <w:proofErr w:type="spellStart"/>
      <w:r>
        <w:t>Мининформа</w:t>
      </w:r>
      <w:proofErr w:type="spellEnd"/>
      <w:r>
        <w:t>, указанные в приложении 2 к постановлению, утвердившему настоящее Положение.</w:t>
      </w:r>
    </w:p>
    <w:p w:rsidR="000C11EE" w:rsidRDefault="000C11EE">
      <w:pPr>
        <w:pStyle w:val="newncpi"/>
      </w:pPr>
      <w:r>
        <w:t xml:space="preserve">В структуру </w:t>
      </w:r>
      <w:proofErr w:type="spellStart"/>
      <w:r>
        <w:t>Мининформа</w:t>
      </w:r>
      <w:proofErr w:type="spellEnd"/>
      <w:r>
        <w:t xml:space="preserve"> входят управления, отделы, секторы.</w:t>
      </w:r>
    </w:p>
    <w:p w:rsidR="000C11EE" w:rsidRDefault="000C11EE">
      <w:pPr>
        <w:pStyle w:val="newncpi"/>
      </w:pPr>
      <w:r>
        <w:t xml:space="preserve">В </w:t>
      </w:r>
      <w:proofErr w:type="spellStart"/>
      <w:r>
        <w:t>Мининформе</w:t>
      </w:r>
      <w:proofErr w:type="spellEnd"/>
      <w:r>
        <w:t xml:space="preserve"> в целях обеспечения его деятельности и технического обслуживания создаются, как правило, иные структурные подразделения.</w:t>
      </w:r>
    </w:p>
    <w:p w:rsidR="000C11EE" w:rsidRDefault="000C11EE">
      <w:pPr>
        <w:pStyle w:val="point"/>
      </w:pPr>
      <w:r>
        <w:t>2. </w:t>
      </w:r>
      <w:proofErr w:type="spellStart"/>
      <w:r>
        <w:t>Мининформ</w:t>
      </w:r>
      <w:proofErr w:type="spellEnd"/>
      <w:r>
        <w:t xml:space="preserve"> в своей деятельности руководствуется Конституцией Республики Беларусь, иными актами законодательства, в том числе настоящим Положением.</w:t>
      </w:r>
    </w:p>
    <w:p w:rsidR="000C11EE" w:rsidRDefault="000C11EE">
      <w:pPr>
        <w:pStyle w:val="point"/>
      </w:pPr>
      <w:r>
        <w:t xml:space="preserve">3. Основными задачами </w:t>
      </w:r>
      <w:proofErr w:type="spellStart"/>
      <w:r>
        <w:t>Мининформа</w:t>
      </w:r>
      <w:proofErr w:type="spellEnd"/>
      <w:r>
        <w:t xml:space="preserve"> являются:</w:t>
      </w:r>
    </w:p>
    <w:p w:rsidR="000C11EE" w:rsidRDefault="000C11EE">
      <w:pPr>
        <w:pStyle w:val="newncpi"/>
      </w:pPr>
      <w:r>
        <w:t>реализация государственной политики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информации, регулирование, управление и координация деятельности других республиканских органов государственного управления, местных исполнительных и распорядительных органов в этой сфере;</w:t>
      </w:r>
    </w:p>
    <w:p w:rsidR="000C11EE" w:rsidRDefault="000C11EE">
      <w:pPr>
        <w:pStyle w:val="newncpi"/>
      </w:pPr>
      <w:r>
        <w:t>разработка и осуществление мероприятий, направленных на реформирование, динамичное развитие экономики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>проведение на основе международных договоров согласованной политики с соответствующими органами государств – участников Содружества Независимых Государств, Евразийского экономического союза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>организация и развитие международного сотрудничества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>формирование культуры массовой информации, укрепление правовых и профессиональных основ деятельности средств массовой информации, организаций и индивидуальных предпринимателей, осуществляющих издательскую и полиграфическую деятельность, деятельность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>совершенствование системы управления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>разработка в соответствии с законодательством инвестиционных проектов и их реализация.</w:t>
      </w:r>
    </w:p>
    <w:p w:rsidR="000C11EE" w:rsidRDefault="000C11EE">
      <w:pPr>
        <w:pStyle w:val="point"/>
      </w:pPr>
      <w:r>
        <w:lastRenderedPageBreak/>
        <w:t>4. </w:t>
      </w:r>
      <w:proofErr w:type="spellStart"/>
      <w:r>
        <w:t>Мининформ</w:t>
      </w:r>
      <w:proofErr w:type="spellEnd"/>
      <w:r>
        <w:t xml:space="preserve"> в соответствии с возложенными на него задачами:</w:t>
      </w:r>
    </w:p>
    <w:p w:rsidR="000C11EE" w:rsidRDefault="000C11EE">
      <w:pPr>
        <w:pStyle w:val="newncpi"/>
      </w:pPr>
      <w:r>
        <w:t>осуществляет государственную регистрацию (перерегистрацию) средств массовой информации, издателей, изготовителей и распространителей печатных изданий, а также лицензирование полиграфической деятельности и деятельности в области вещания;</w:t>
      </w:r>
    </w:p>
    <w:p w:rsidR="000C11EE" w:rsidRDefault="000C11EE">
      <w:pPr>
        <w:pStyle w:val="newncpi"/>
      </w:pPr>
      <w:r>
        <w:t>ведет Государственный реестр средств массовой информации, Государственный реестр распространителей продукции печатных средств массовой информации, Государственный реестр распространителей продукции телевизионных и радиовещательных средств массовой информации и Государственный реестр издателей, изготовителей и распространителей печатных изданий;</w:t>
      </w:r>
    </w:p>
    <w:p w:rsidR="000C11EE" w:rsidRDefault="000C11EE">
      <w:pPr>
        <w:pStyle w:val="newncpi"/>
      </w:pPr>
      <w:r>
        <w:t>определяет порядок ведения Государственного реестра средств массовой информации, Государственного реестра распространителей продукции печатных средств массовой информации, Государственного реестра распространителей продукции телевизионных и радиовещательных средств массовой информации и Государственного реестра издателей, изготовителей и распространителей печатных изданий, а также состав включаемых в них сведений;</w:t>
      </w:r>
    </w:p>
    <w:p w:rsidR="000C11EE" w:rsidRDefault="000C11EE">
      <w:pPr>
        <w:pStyle w:val="newncpi"/>
      </w:pPr>
      <w:r>
        <w:t>осуществляет мониторинг массовой информации;</w:t>
      </w:r>
    </w:p>
    <w:p w:rsidR="000C11EE" w:rsidRDefault="000C11EE">
      <w:pPr>
        <w:pStyle w:val="newncpi"/>
      </w:pPr>
      <w:r>
        <w:t xml:space="preserve">организует проведение мониторингов соблюдения заявленных творческих концепций вещания </w:t>
      </w:r>
      <w:proofErr w:type="gramStart"/>
      <w:r>
        <w:t>теле</w:t>
      </w:r>
      <w:proofErr w:type="gramEnd"/>
      <w:r>
        <w:t>- и радиопрограмм;</w:t>
      </w:r>
    </w:p>
    <w:p w:rsidR="000C11EE" w:rsidRDefault="000C11EE">
      <w:pPr>
        <w:pStyle w:val="newncpi"/>
      </w:pPr>
      <w:r>
        <w:t>проводит экспертизу продукции иностранного средства массовой информации на предмет соответствия требованиям законодательства;</w:t>
      </w:r>
    </w:p>
    <w:p w:rsidR="000C11EE" w:rsidRDefault="000C11EE">
      <w:pPr>
        <w:pStyle w:val="newncpi"/>
      </w:pPr>
      <w:r>
        <w:t>выдает разрешения на приобретение печатного оборудования и распространение продукции иностранного средства массовой информации на территории Республики Беларусь без изменения ее формы или содержания;</w:t>
      </w:r>
    </w:p>
    <w:p w:rsidR="000C11EE" w:rsidRDefault="000C11EE">
      <w:pPr>
        <w:pStyle w:val="newncpi"/>
      </w:pPr>
      <w:r>
        <w:t xml:space="preserve">принимает предусмотренные законодательством меры по недопущению незаконного ограничения свободы массовой информации, цензуры, распространения в средствах массовой информации, на </w:t>
      </w:r>
      <w:proofErr w:type="spellStart"/>
      <w:r>
        <w:t>интернет-ресурсах</w:t>
      </w:r>
      <w:proofErr w:type="spellEnd"/>
      <w:r>
        <w:t xml:space="preserve">, новостных </w:t>
      </w:r>
      <w:proofErr w:type="spellStart"/>
      <w:r>
        <w:t>агрегаторах</w:t>
      </w:r>
      <w:proofErr w:type="spellEnd"/>
      <w:r>
        <w:t xml:space="preserve"> и в печатных изданиях информации, распространение которой запрещено и (или) ограничено;</w:t>
      </w:r>
    </w:p>
    <w:p w:rsidR="000C11EE" w:rsidRDefault="000C11EE">
      <w:pPr>
        <w:pStyle w:val="newncpi"/>
      </w:pPr>
      <w:r>
        <w:t>формирует и утверждает планы выпуска социально значимых изданий;</w:t>
      </w:r>
    </w:p>
    <w:p w:rsidR="000C11EE" w:rsidRDefault="000C11EE">
      <w:pPr>
        <w:pStyle w:val="newncpi"/>
      </w:pPr>
      <w:proofErr w:type="gramStart"/>
      <w:r>
        <w:t>разрабатывает и осуществляет мероприятия, направленные на развитие средств массовой информации, организаций и индивидуальных предпринимателей, осуществляющих издательскую и полиграфическую деятельность, деятельность по распространению печатных изданий и продукции средств массовой информации;</w:t>
      </w:r>
      <w:proofErr w:type="gramEnd"/>
    </w:p>
    <w:p w:rsidR="000C11EE" w:rsidRDefault="000C11EE">
      <w:pPr>
        <w:pStyle w:val="newncpi"/>
      </w:pPr>
      <w:r>
        <w:t xml:space="preserve">определяет общую стратегию, разрабатывает и проводит единую экономическую политику в сфере массовой информации, определяет направления производственно-технического развития организаций, входящих в систему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>осуществляет планирование расходов на поддержку отдельных средств массовой информации и определяет объемы такой поддержки в пределах выделенных бюджетных средств;</w:t>
      </w:r>
    </w:p>
    <w:p w:rsidR="000C11EE" w:rsidRDefault="000C11EE">
      <w:pPr>
        <w:pStyle w:val="newncpi"/>
      </w:pPr>
      <w:r>
        <w:t>оказывает методическую помощь местным исполнительным и распорядительным органам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 xml:space="preserve">в установленном порядке назначает представителей государства в органах управления хозяйственных обществ, акции (доли в уставных фондах) которых принадлежат Республике Беларусь и переданы в управление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>принимает в соответствии с законодательством решения о создании, реорганизации и ликвидации подчиненных организаций, утверждает их уставы;</w:t>
      </w:r>
    </w:p>
    <w:p w:rsidR="000C11EE" w:rsidRDefault="000C11EE">
      <w:pPr>
        <w:pStyle w:val="newncpi"/>
      </w:pPr>
      <w:r>
        <w:t>осуществляет управление деятельностью подчиненных организаций посредством регулирования их деятельности и реализации полномочий собственника с анализом эффективности работы подчиненных организаций и выработкой предложений о ее повышении;</w:t>
      </w:r>
    </w:p>
    <w:p w:rsidR="000C11EE" w:rsidRDefault="000C11EE">
      <w:pPr>
        <w:pStyle w:val="newncpi"/>
      </w:pPr>
      <w:r>
        <w:lastRenderedPageBreak/>
        <w:t>участвует в выполнении государственных программ приватизации и акционирования подчиненных организаций;</w:t>
      </w:r>
    </w:p>
    <w:p w:rsidR="000C11EE" w:rsidRDefault="000C11EE">
      <w:pPr>
        <w:pStyle w:val="newncpi"/>
      </w:pPr>
      <w:r>
        <w:t>принимает меры по обеспечению эффективного использования и сохранности закрепленного за подчиненными организациями на праве хозяйственного ведения или оперативного управления государственного имущества;</w:t>
      </w:r>
    </w:p>
    <w:p w:rsidR="000C11EE" w:rsidRDefault="000C11EE">
      <w:pPr>
        <w:pStyle w:val="newncpi"/>
      </w:pPr>
      <w:r>
        <w:t xml:space="preserve">сотрудничает с органами государственного управления, учреждениями образования в вопросах подготовки и распределения кадров для организаций, входящих в систему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 xml:space="preserve">обеспечивает подготовку, переподготовку и повышение квалификации специалистов организаций, входящих в систему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>в соответствии с законодательством формирует и финансирует приоритетные проектные, научно-исследовательские, опытно-конструкторские работы в сфере отраслевой техники и технологии;</w:t>
      </w:r>
    </w:p>
    <w:p w:rsidR="000C11EE" w:rsidRDefault="000C11EE">
      <w:pPr>
        <w:pStyle w:val="newncpi"/>
      </w:pPr>
      <w:r>
        <w:t>в пределах своей компетенции разрабатывает проекты законов, решений Президента Республики Беларусь и Совета Министров Республики Беларусь;</w:t>
      </w:r>
    </w:p>
    <w:p w:rsidR="000C11EE" w:rsidRDefault="000C11EE">
      <w:pPr>
        <w:pStyle w:val="newncpi"/>
      </w:pPr>
      <w:r>
        <w:t>в пределах своей компетенции разрабатывает проекты государственных программ и представляет их в установленном порядке в Совет Министров Республики Беларусь, разрабатывает и утверждает отраслевые программы;</w:t>
      </w:r>
    </w:p>
    <w:p w:rsidR="000C11EE" w:rsidRDefault="000C11EE">
      <w:pPr>
        <w:pStyle w:val="newncpi"/>
      </w:pPr>
      <w:r>
        <w:t>в пределах своей компетенции принимает нормативные правовые акты в форме постановлений, в том числе технические нормативные правовые акты, организует и контролирует их выполнение;</w:t>
      </w:r>
    </w:p>
    <w:p w:rsidR="000C11EE" w:rsidRDefault="000C11EE">
      <w:pPr>
        <w:pStyle w:val="newncpi"/>
      </w:pPr>
      <w:r>
        <w:t>обеспечивает организацию и проведение конкурсов, выставок, форумов, фестивалей, конференций и других мероприятий, в том числе международных, проводимых на территории Республики Беларусь,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информации, определяет порядок и условия их проведения;</w:t>
      </w:r>
    </w:p>
    <w:p w:rsidR="000C11EE" w:rsidRDefault="000C11EE">
      <w:pPr>
        <w:pStyle w:val="newncpi"/>
      </w:pPr>
      <w:r>
        <w:t>сотрудничает с другими республиканскими органами государственного управления, местными исполнительными и распорядительными органами, общественными объединениями и иными организациями по вопросам, связанным с распространением массовой информации, осуществлением издательской, полиграфической деятельности, деятельности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>содействует в установленном порядке в организации корреспондентских пунктов, бюро и иных представительств государственных средств массовой информации за рубежом, аккредитации журналистов;</w:t>
      </w:r>
    </w:p>
    <w:p w:rsidR="000C11EE" w:rsidRDefault="000C11EE">
      <w:pPr>
        <w:pStyle w:val="newncpi"/>
      </w:pPr>
      <w:r>
        <w:t>осуществляет в установленном порядке международное сотрудничество, заключает в пределах своей компетенции международные договоры Республики Беларусь с соответствующими органами иностранных государств и международными организациями;</w:t>
      </w:r>
    </w:p>
    <w:p w:rsidR="000C11EE" w:rsidRDefault="000C11EE">
      <w:pPr>
        <w:pStyle w:val="newncpi"/>
      </w:pPr>
      <w:r>
        <w:t>обобщает практику применения законодательства, регулирующего отношения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информации, разрабатывает предложения по его совершенствованию;</w:t>
      </w:r>
    </w:p>
    <w:p w:rsidR="000C11EE" w:rsidRDefault="000C11EE">
      <w:pPr>
        <w:pStyle w:val="newncpi"/>
      </w:pPr>
      <w:r>
        <w:t xml:space="preserve">принимает меры по устранению и профилактике травматизма и профессиональных заболеваний в организациях, входящих в систему </w:t>
      </w:r>
      <w:proofErr w:type="spellStart"/>
      <w:r>
        <w:t>Мининформа</w:t>
      </w:r>
      <w:proofErr w:type="spellEnd"/>
      <w:r>
        <w:t>, и организует проверку знаний по вопросам охраны труда;</w:t>
      </w:r>
    </w:p>
    <w:p w:rsidR="000C11EE" w:rsidRDefault="000C11EE">
      <w:pPr>
        <w:pStyle w:val="newncpi"/>
      </w:pPr>
      <w:r>
        <w:t xml:space="preserve">принимает меры по планированию и проведению природоохранных мероприятий организациями, входящими в систему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>осуществляет руководство подчиненными организациями, обеспечивающее совместно c руководителями этих организаций их эффективную деятельность;</w:t>
      </w:r>
    </w:p>
    <w:p w:rsidR="000C11EE" w:rsidRDefault="000C11EE">
      <w:pPr>
        <w:pStyle w:val="newncpi"/>
      </w:pPr>
      <w:r>
        <w:lastRenderedPageBreak/>
        <w:t xml:space="preserve">осуществляет в соответствии с законодательством управление принадлежащими Республике Беларусь и переданными в управление </w:t>
      </w:r>
      <w:proofErr w:type="spellStart"/>
      <w:r>
        <w:t>Мининформа</w:t>
      </w:r>
      <w:proofErr w:type="spellEnd"/>
      <w:r>
        <w:t xml:space="preserve"> акциями (долями в уставных фондах) хозяйственных обществ;</w:t>
      </w:r>
    </w:p>
    <w:p w:rsidR="000C11EE" w:rsidRDefault="000C11EE">
      <w:pPr>
        <w:pStyle w:val="newncpi"/>
      </w:pPr>
      <w:r>
        <w:t xml:space="preserve">осуществляет в соответствии с законодательством о контрольной (надзорной) деятельности контроль </w:t>
      </w:r>
      <w:proofErr w:type="gramStart"/>
      <w:r>
        <w:t>за</w:t>
      </w:r>
      <w:proofErr w:type="gramEnd"/>
      <w:r>
        <w:t>:</w:t>
      </w:r>
    </w:p>
    <w:p w:rsidR="000C11EE" w:rsidRDefault="000C11EE">
      <w:pPr>
        <w:pStyle w:val="newncpi"/>
      </w:pPr>
      <w:r>
        <w:t>соблюдением законодательства в области издательского дела;</w:t>
      </w:r>
    </w:p>
    <w:p w:rsidR="000C11EE" w:rsidRDefault="000C11EE">
      <w:pPr>
        <w:pStyle w:val="newncpi"/>
      </w:pPr>
      <w:r>
        <w:t>соблюдением законодательства о средствах массовой информации;</w:t>
      </w:r>
    </w:p>
    <w:p w:rsidR="000C11EE" w:rsidRDefault="000C11EE">
      <w:pPr>
        <w:pStyle w:val="newncpi"/>
      </w:pPr>
      <w:r>
        <w:t>соблюдением лицензиатами, имеющими лицензии на осуществление полиграфической деятельности и деятельности в области вещания, законодательства о лицензировании, лицензионных требований;</w:t>
      </w:r>
    </w:p>
    <w:p w:rsidR="000C11EE" w:rsidRDefault="000C11EE">
      <w:pPr>
        <w:pStyle w:val="newncpi"/>
      </w:pPr>
      <w:r>
        <w:t>реализует в соответствии с законодательством права на владение, пользование и распоряжение имуществом, находящимся в республиканской собственности, в том числе переданными в установленном порядке в управление акциями (долями в уставных фондах) хозяйственных обществ;</w:t>
      </w:r>
    </w:p>
    <w:p w:rsidR="000C11EE" w:rsidRDefault="000C11EE">
      <w:pPr>
        <w:pStyle w:val="newncpi"/>
      </w:pPr>
      <w:r>
        <w:t>определяет на основании актов законодательства для подчиненных организаций порядок управления государственным имуществом;</w:t>
      </w:r>
    </w:p>
    <w:p w:rsidR="000C11EE" w:rsidRDefault="000C11EE">
      <w:pPr>
        <w:pStyle w:val="newncpi"/>
      </w:pPr>
      <w:proofErr w:type="gramStart"/>
      <w:r>
        <w:t xml:space="preserve">участвует в реализации единой государственной политики в области бухгалтерского учета и отчетности, осуществляет методологическое руководство бухгалтерским учетом и отчетностью в организациях, осуществляющих виды экономической деятельности в сфере, в которой в соответствии с настоящим Положением </w:t>
      </w:r>
      <w:proofErr w:type="spellStart"/>
      <w:r>
        <w:t>Мининформ</w:t>
      </w:r>
      <w:proofErr w:type="spellEnd"/>
      <w:r>
        <w:t xml:space="preserve"> осуществляет государственное регулирование и управление, принимает по согласованию с Министерством финансов нормативные правовые акты, устанавливающие особенности бухгалтерского учета и отчетности в организациях, осуществляющих виды экономической</w:t>
      </w:r>
      <w:proofErr w:type="gramEnd"/>
      <w:r>
        <w:t xml:space="preserve"> деятельности в сфере, в которой в соответствии с настоящим Положением </w:t>
      </w:r>
      <w:proofErr w:type="spellStart"/>
      <w:r>
        <w:t>Мининформ</w:t>
      </w:r>
      <w:proofErr w:type="spellEnd"/>
      <w:r>
        <w:t xml:space="preserve"> осуществляет государственное регулирование и управление;</w:t>
      </w:r>
    </w:p>
    <w:p w:rsidR="000C11EE" w:rsidRDefault="000C11EE">
      <w:pPr>
        <w:pStyle w:val="newncpi"/>
      </w:pPr>
      <w:r>
        <w:t>осуществляет в установленном порядке закупки товаров (работ, услуг) за счет средств республиканского бюджета в пределах сметы на очередной финансовый (бюджетный) год;</w:t>
      </w:r>
    </w:p>
    <w:p w:rsidR="000C11EE" w:rsidRDefault="000C11EE">
      <w:pPr>
        <w:pStyle w:val="newncpi"/>
      </w:pPr>
      <w:proofErr w:type="gramStart"/>
      <w:r>
        <w:t>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 (далее – обращения);</w:t>
      </w:r>
      <w:proofErr w:type="gramEnd"/>
    </w:p>
    <w:p w:rsidR="000C11EE" w:rsidRDefault="000C11EE">
      <w:pPr>
        <w:pStyle w:val="newncpi"/>
      </w:pPr>
      <w:r>
        <w:t>по результатам рассмотрения обращений, авторы которых не удовлетворены результатами их рассмотрения подчиненными организациями, при наличии оснований для положительного решения изложенных в обращениях вопросов выдает указанным организациям обязательные для исполнения предписания о надлежащем решении этих вопросов;</w:t>
      </w:r>
    </w:p>
    <w:p w:rsidR="000C11EE" w:rsidRDefault="000C11EE">
      <w:pPr>
        <w:pStyle w:val="newncpi"/>
      </w:pPr>
      <w:r>
        <w:t>при осуществлении управления деятельностью подчиненных организаций анализирует эффективность работы с обращениями и вырабатывает предложения о ее повышении;</w:t>
      </w:r>
    </w:p>
    <w:p w:rsidR="000C11EE" w:rsidRDefault="000C11EE">
      <w:pPr>
        <w:pStyle w:val="newncpi"/>
      </w:pPr>
      <w:r>
        <w:t>по каждому случаю ненадлежащего рассмотрения подчиненными организациями обращений направляет их руководителям представления о привлечении должностных лиц, допустивших нарушение порядка рассмотрения обращений, к дисциплинарной ответственности;</w:t>
      </w:r>
    </w:p>
    <w:p w:rsidR="000C11EE" w:rsidRDefault="000C11EE">
      <w:pPr>
        <w:pStyle w:val="newncpi"/>
      </w:pPr>
      <w:r>
        <w:t xml:space="preserve">принимает в соответствии с законодательством меры, необходимые для реализации международных договоров Республики Беларусь по вопросам, отнесенным к компетенции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>осуществляет защиту государственных секретов в своей деятельности;</w:t>
      </w:r>
    </w:p>
    <w:p w:rsidR="000C11EE" w:rsidRDefault="000C11EE">
      <w:pPr>
        <w:pStyle w:val="newncpi"/>
      </w:pPr>
      <w:r>
        <w:t xml:space="preserve">реализует в соответствии с законодательством полномочия в области мобилизационной подготовки и мобилизации в </w:t>
      </w:r>
      <w:proofErr w:type="spellStart"/>
      <w:r>
        <w:t>Мининформе</w:t>
      </w:r>
      <w:proofErr w:type="spellEnd"/>
      <w:r>
        <w:t xml:space="preserve"> и организациях, входящих в систему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 xml:space="preserve">реализует в соответствии с законодательством полномочия в области гражданской обороны, защиты населения и территорий от чрезвычайных ситуаций, пожарной и </w:t>
      </w:r>
      <w:r>
        <w:lastRenderedPageBreak/>
        <w:t xml:space="preserve">промышленной безопасности в </w:t>
      </w:r>
      <w:proofErr w:type="spellStart"/>
      <w:r>
        <w:t>Мининформе</w:t>
      </w:r>
      <w:proofErr w:type="spellEnd"/>
      <w:r>
        <w:t xml:space="preserve"> и организациях, входящих в систему </w:t>
      </w:r>
      <w:proofErr w:type="spellStart"/>
      <w:r>
        <w:t>Мининформа</w:t>
      </w:r>
      <w:proofErr w:type="spellEnd"/>
      <w:r>
        <w:t>;</w:t>
      </w:r>
    </w:p>
    <w:p w:rsidR="000C11EE" w:rsidRDefault="000C11EE">
      <w:pPr>
        <w:pStyle w:val="newncpi"/>
      </w:pPr>
      <w:r>
        <w:t>осуществляет иные функции, предусмотренные законодательством.</w:t>
      </w:r>
    </w:p>
    <w:p w:rsidR="000C11EE" w:rsidRDefault="000C11EE">
      <w:pPr>
        <w:pStyle w:val="point"/>
      </w:pPr>
      <w:r>
        <w:t>5. </w:t>
      </w:r>
      <w:proofErr w:type="spellStart"/>
      <w:r>
        <w:t>Мининформ</w:t>
      </w:r>
      <w:proofErr w:type="spellEnd"/>
      <w:r>
        <w:t xml:space="preserve"> имеет право:</w:t>
      </w:r>
    </w:p>
    <w:p w:rsidR="000C11EE" w:rsidRDefault="000C11EE">
      <w:pPr>
        <w:pStyle w:val="newncpi"/>
      </w:pPr>
      <w:r>
        <w:t>от своего имени или по поручению Совета Министров Республики Беларусь выступать с официальными заявлениями по вопросам, связанным с распространением массовой информации, осуществлением издательской, полиграфической деятельности, деятельности по распространению печатных изданий и продукции средств массовой информации;</w:t>
      </w:r>
    </w:p>
    <w:p w:rsidR="000C11EE" w:rsidRDefault="000C11EE">
      <w:pPr>
        <w:pStyle w:val="newncpi"/>
      </w:pPr>
      <w:r>
        <w:t>запрашивать у республиканских органов государственного управления, иных организаций, подчиненных Правительству Республики Беларусь, местных исполнительных и распорядительных органов, иных организаций информацию по вопросам, входящим в его компетенцию в порядке, установленном законодательством;</w:t>
      </w:r>
    </w:p>
    <w:p w:rsidR="000C11EE" w:rsidRDefault="000C11EE">
      <w:pPr>
        <w:pStyle w:val="newncpi"/>
      </w:pPr>
      <w:r>
        <w:t>в соответствии с законодательством получать обязательные бесплатные экземпляры документов;</w:t>
      </w:r>
    </w:p>
    <w:p w:rsidR="000C11EE" w:rsidRDefault="000C11EE">
      <w:pPr>
        <w:pStyle w:val="newncpi"/>
      </w:pPr>
      <w:proofErr w:type="gramStart"/>
      <w:r>
        <w:t xml:space="preserve">в установленном порядке выносить письменные предупреждения за нарушение законодательства о средствах массовой информации, требования об устранении (недопущении) нарушений законодательства о средствах массовой информации, принимать решения о приостановлении, о прекращении выпуска средств массовой информации, об ограничении и возобновлении доступа к 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>, размещенному в глобальной компьютерной сети Интернет, приостановлении и прекращении действия свидетельств о государственной регистрации издателей, изготовителей</w:t>
      </w:r>
      <w:proofErr w:type="gramEnd"/>
      <w:r>
        <w:t xml:space="preserve"> и распространителей печатных изданий, о запрете (возобновлении) деятельности иностранного средства массовой информации, </w:t>
      </w:r>
      <w:proofErr w:type="spellStart"/>
      <w:r>
        <w:t>интернет-ресурса</w:t>
      </w:r>
      <w:proofErr w:type="spellEnd"/>
      <w:r>
        <w:t>, распространяющих свою продукцию, информационные сообщения и (или) материалы на территории Республики Беларусь;</w:t>
      </w:r>
    </w:p>
    <w:p w:rsidR="000C11EE" w:rsidRDefault="000C11EE">
      <w:pPr>
        <w:pStyle w:val="newncpi"/>
      </w:pPr>
      <w:r>
        <w:t>создавать фонды в соответствии с законодательством;</w:t>
      </w:r>
    </w:p>
    <w:p w:rsidR="000C11EE" w:rsidRDefault="000C11EE">
      <w:pPr>
        <w:pStyle w:val="newncpi"/>
      </w:pPr>
      <w:r>
        <w:t>осуществлять обработку персональных данных физических лиц без их согласия при наличии оснований с соблюдением требований, определенных законодательством о персональных данных.</w:t>
      </w:r>
    </w:p>
    <w:p w:rsidR="000C11EE" w:rsidRDefault="000C11EE">
      <w:pPr>
        <w:pStyle w:val="point"/>
      </w:pPr>
      <w:r>
        <w:t>6. </w:t>
      </w:r>
      <w:proofErr w:type="spellStart"/>
      <w:r>
        <w:t>Мининформ</w:t>
      </w:r>
      <w:proofErr w:type="spellEnd"/>
      <w:r>
        <w:t xml:space="preserve"> возглавляет Министр, назначаемый на должность и освобождаемый от должности Президентом Республики Беларусь.</w:t>
      </w:r>
    </w:p>
    <w:p w:rsidR="000C11EE" w:rsidRDefault="000C11EE">
      <w:pPr>
        <w:pStyle w:val="newncpi"/>
      </w:pPr>
      <w:r>
        <w:t>Министр имеет заместителей, в том числе одного первого, которые назначаются на должность и освобождаются от должности Советом Министров Республики Беларусь по согласованию с Президентом Республики Беларусь.</w:t>
      </w:r>
    </w:p>
    <w:p w:rsidR="000C11EE" w:rsidRDefault="000C11EE">
      <w:pPr>
        <w:pStyle w:val="point"/>
      </w:pPr>
      <w:r>
        <w:t>7. Министр информации:</w:t>
      </w:r>
    </w:p>
    <w:p w:rsidR="000C11EE" w:rsidRDefault="000C11EE">
      <w:pPr>
        <w:pStyle w:val="newncpi"/>
      </w:pPr>
      <w:r>
        <w:t xml:space="preserve">руководит </w:t>
      </w:r>
      <w:proofErr w:type="spellStart"/>
      <w:r>
        <w:t>Мининформом</w:t>
      </w:r>
      <w:proofErr w:type="spellEnd"/>
      <w:r>
        <w:t xml:space="preserve"> и несет персональную ответственность за выполнение возложенных на </w:t>
      </w:r>
      <w:proofErr w:type="spellStart"/>
      <w:r>
        <w:t>Мининформ</w:t>
      </w:r>
      <w:proofErr w:type="spellEnd"/>
      <w:r>
        <w:t xml:space="preserve"> задач и осуществление своих функций;</w:t>
      </w:r>
    </w:p>
    <w:p w:rsidR="000C11EE" w:rsidRDefault="000C11EE">
      <w:pPr>
        <w:pStyle w:val="newncpi"/>
      </w:pPr>
      <w:r>
        <w:t xml:space="preserve">распределяет обязанности между своими заместителями, руководителями структурных подразделений центрального аппарата </w:t>
      </w:r>
      <w:proofErr w:type="spellStart"/>
      <w:r>
        <w:t>Мининформа</w:t>
      </w:r>
      <w:proofErr w:type="spellEnd"/>
      <w:r>
        <w:t xml:space="preserve"> по руководству отдельными направлениями его деятельности;</w:t>
      </w:r>
    </w:p>
    <w:p w:rsidR="000C11EE" w:rsidRDefault="000C11EE">
      <w:pPr>
        <w:pStyle w:val="newncpi"/>
      </w:pPr>
      <w:r>
        <w:t xml:space="preserve">организует работу коллегии </w:t>
      </w:r>
      <w:proofErr w:type="spellStart"/>
      <w:r>
        <w:t>Мининформа</w:t>
      </w:r>
      <w:proofErr w:type="spellEnd"/>
      <w:r>
        <w:t xml:space="preserve"> и председательствует на ее заседаниях;</w:t>
      </w:r>
    </w:p>
    <w:p w:rsidR="000C11EE" w:rsidRDefault="000C11EE">
      <w:pPr>
        <w:pStyle w:val="newncpi"/>
      </w:pPr>
      <w:r>
        <w:t xml:space="preserve">утверждает структуру и штатное расписание центрального аппарата </w:t>
      </w:r>
      <w:proofErr w:type="spellStart"/>
      <w:r>
        <w:t>Мининформа</w:t>
      </w:r>
      <w:proofErr w:type="spellEnd"/>
      <w:r>
        <w:t xml:space="preserve"> в пределах установленных численности и расходов на его содержание, положения о его структурных подразделениях, уставы подчиненных организаций;</w:t>
      </w:r>
    </w:p>
    <w:p w:rsidR="000C11EE" w:rsidRDefault="000C11EE">
      <w:pPr>
        <w:pStyle w:val="newncpi"/>
      </w:pPr>
      <w:r>
        <w:t xml:space="preserve">принимает на работу, в том числе на контрактной основе, и увольняет с работы работников центрального аппарата </w:t>
      </w:r>
      <w:proofErr w:type="spellStart"/>
      <w:r>
        <w:t>Мининформа</w:t>
      </w:r>
      <w:proofErr w:type="spellEnd"/>
      <w:r>
        <w:t>, руководителей подчиненных организаций;</w:t>
      </w:r>
    </w:p>
    <w:p w:rsidR="000C11EE" w:rsidRDefault="000C11EE">
      <w:pPr>
        <w:pStyle w:val="newncpi"/>
      </w:pPr>
      <w:r>
        <w:t xml:space="preserve">поощряет в установленном порядке работников центрального аппарата </w:t>
      </w:r>
      <w:proofErr w:type="spellStart"/>
      <w:r>
        <w:t>Мининформа</w:t>
      </w:r>
      <w:proofErr w:type="spellEnd"/>
      <w:r>
        <w:t xml:space="preserve"> и подчиненных организаций;</w:t>
      </w:r>
    </w:p>
    <w:p w:rsidR="000C11EE" w:rsidRDefault="000C11EE">
      <w:pPr>
        <w:pStyle w:val="newncpi"/>
      </w:pPr>
      <w:r>
        <w:t>в пределах своей компетенции издает приказы и подписывает постановления;</w:t>
      </w:r>
    </w:p>
    <w:p w:rsidR="000C11EE" w:rsidRDefault="000C11EE">
      <w:pPr>
        <w:pStyle w:val="newncpi"/>
      </w:pPr>
      <w:r>
        <w:t>осуществляет иные полномочия в соответствии с законодательством.</w:t>
      </w:r>
    </w:p>
    <w:p w:rsidR="000C11EE" w:rsidRDefault="000C11EE">
      <w:pPr>
        <w:pStyle w:val="point"/>
      </w:pPr>
      <w:r>
        <w:lastRenderedPageBreak/>
        <w:t xml:space="preserve">8. В </w:t>
      </w:r>
      <w:proofErr w:type="spellStart"/>
      <w:r>
        <w:t>Мининформе</w:t>
      </w:r>
      <w:proofErr w:type="spellEnd"/>
      <w:r>
        <w:t xml:space="preserve"> образуется коллегия в составе Министра (председатель коллегии), его заместителей (по должности) и руководителя отдела бухгалтерского учета и отчетности (по должности). В состав коллегии по решению Совета Министров Республики Беларусь могут входить руководящие работники центрального аппарата </w:t>
      </w:r>
      <w:proofErr w:type="spellStart"/>
      <w:r>
        <w:t>Мининформа</w:t>
      </w:r>
      <w:proofErr w:type="spellEnd"/>
      <w:r>
        <w:t>, юридических лиц, на которые возложены функции редакции средства массовой информации, и иных организаций.</w:t>
      </w:r>
    </w:p>
    <w:p w:rsidR="000C11EE" w:rsidRDefault="000C11EE">
      <w:pPr>
        <w:pStyle w:val="newncpi"/>
      </w:pPr>
      <w:r>
        <w:t>Заседания коллегии являются правомочными при участии в них более половины членов коллегии.</w:t>
      </w:r>
    </w:p>
    <w:p w:rsidR="000C11EE" w:rsidRDefault="000C11EE">
      <w:pPr>
        <w:pStyle w:val="newncpi"/>
      </w:pPr>
      <w:r>
        <w:t xml:space="preserve">Коллегия в пределах своей компетенции рассматривает основные вопросы деятельности </w:t>
      </w:r>
      <w:proofErr w:type="spellStart"/>
      <w:r>
        <w:t>Мининформа</w:t>
      </w:r>
      <w:proofErr w:type="spellEnd"/>
      <w:r>
        <w:t>.</w:t>
      </w:r>
    </w:p>
    <w:p w:rsidR="000C11EE" w:rsidRDefault="000C11EE">
      <w:pPr>
        <w:pStyle w:val="newncpi"/>
      </w:pPr>
      <w:r>
        <w:t>Решения коллегии принимаются простым большинством голосов ее членов, присутствующих на заседании.</w:t>
      </w:r>
    </w:p>
    <w:p w:rsidR="000C11EE" w:rsidRDefault="000C11EE">
      <w:pPr>
        <w:pStyle w:val="newncpi"/>
      </w:pPr>
      <w:r>
        <w:t>В случае разногласий между Министром и коллегией при обсуждении вопросов и принятии решений Министр проводит в жизнь свои решения и уведомляет об этом Совет Министров Республики Беларусь, а члены коллегии также имеют право информировать Совет Министров Республики Беларусь о своей позиции.</w:t>
      </w:r>
    </w:p>
    <w:p w:rsidR="000C11EE" w:rsidRDefault="000C11EE">
      <w:pPr>
        <w:pStyle w:val="newncpi"/>
      </w:pPr>
      <w:r>
        <w:t xml:space="preserve">Решения коллегии оформляются постановлениями (протоколами) и реализуются, как правило, посредством принятия постановлений </w:t>
      </w:r>
      <w:proofErr w:type="spellStart"/>
      <w:r>
        <w:t>Мининформа</w:t>
      </w:r>
      <w:proofErr w:type="spellEnd"/>
      <w:r>
        <w:t xml:space="preserve"> и (или) издания приказов Министра информации.</w:t>
      </w:r>
    </w:p>
    <w:p w:rsidR="000C11EE" w:rsidRDefault="000C11EE">
      <w:pPr>
        <w:pStyle w:val="point"/>
      </w:pPr>
      <w:r>
        <w:t xml:space="preserve">9. Финансирование расходов на содержание центрального аппарата </w:t>
      </w:r>
      <w:proofErr w:type="spellStart"/>
      <w:r>
        <w:t>Мининформа</w:t>
      </w:r>
      <w:proofErr w:type="spellEnd"/>
      <w:r>
        <w:t xml:space="preserve"> осуществляется за счет средств республиканского бюджета.</w:t>
      </w:r>
    </w:p>
    <w:p w:rsidR="000C11EE" w:rsidRDefault="000C11EE">
      <w:pPr>
        <w:pStyle w:val="point"/>
      </w:pPr>
      <w:r>
        <w:t>10. </w:t>
      </w:r>
      <w:proofErr w:type="spellStart"/>
      <w:r>
        <w:t>Мининформ</w:t>
      </w:r>
      <w:proofErr w:type="spellEnd"/>
      <w:r>
        <w:t xml:space="preserve"> является юридическим лицом, имеет печать с изображением Государственного герба Республики Беларусь и со своим наименованием.</w:t>
      </w:r>
    </w:p>
    <w:p w:rsidR="000C11EE" w:rsidRDefault="000C11EE">
      <w:pPr>
        <w:pStyle w:val="point"/>
      </w:pPr>
      <w:r>
        <w:t> </w:t>
      </w:r>
    </w:p>
    <w:p w:rsidR="00A840CF" w:rsidRDefault="00A840CF"/>
    <w:sectPr w:rsidR="00A840CF" w:rsidSect="000C1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1A" w:rsidRDefault="0027351A" w:rsidP="000C11EE">
      <w:pPr>
        <w:spacing w:after="0" w:line="240" w:lineRule="auto"/>
      </w:pPr>
      <w:r>
        <w:separator/>
      </w:r>
    </w:p>
  </w:endnote>
  <w:endnote w:type="continuationSeparator" w:id="0">
    <w:p w:rsidR="0027351A" w:rsidRDefault="0027351A" w:rsidP="000C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EE" w:rsidRDefault="000C11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EE" w:rsidRDefault="000C11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C11EE" w:rsidTr="000C11EE">
      <w:tc>
        <w:tcPr>
          <w:tcW w:w="1800" w:type="dxa"/>
          <w:shd w:val="clear" w:color="auto" w:fill="auto"/>
          <w:vAlign w:val="center"/>
        </w:tcPr>
        <w:p w:rsidR="000C11EE" w:rsidRDefault="000C11E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857F976" wp14:editId="220A032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C11EE" w:rsidRDefault="000C11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C11EE" w:rsidRDefault="000C11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0C11EE" w:rsidRPr="000C11EE" w:rsidRDefault="000C11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C11EE" w:rsidRDefault="000C1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1A" w:rsidRDefault="0027351A" w:rsidP="000C11EE">
      <w:pPr>
        <w:spacing w:after="0" w:line="240" w:lineRule="auto"/>
      </w:pPr>
      <w:r>
        <w:separator/>
      </w:r>
    </w:p>
  </w:footnote>
  <w:footnote w:type="continuationSeparator" w:id="0">
    <w:p w:rsidR="0027351A" w:rsidRDefault="0027351A" w:rsidP="000C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EE" w:rsidRDefault="000C11EE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1EE" w:rsidRDefault="000C11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EE" w:rsidRPr="000C11EE" w:rsidRDefault="000C11EE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C11EE">
      <w:rPr>
        <w:rStyle w:val="a7"/>
        <w:rFonts w:ascii="Times New Roman" w:hAnsi="Times New Roman" w:cs="Times New Roman"/>
        <w:sz w:val="24"/>
      </w:rPr>
      <w:fldChar w:fldCharType="begin"/>
    </w:r>
    <w:r w:rsidRPr="000C11E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C11E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9</w:t>
    </w:r>
    <w:r w:rsidRPr="000C11EE">
      <w:rPr>
        <w:rStyle w:val="a7"/>
        <w:rFonts w:ascii="Times New Roman" w:hAnsi="Times New Roman" w:cs="Times New Roman"/>
        <w:sz w:val="24"/>
      </w:rPr>
      <w:fldChar w:fldCharType="end"/>
    </w:r>
  </w:p>
  <w:p w:rsidR="000C11EE" w:rsidRPr="000C11EE" w:rsidRDefault="000C11E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EE" w:rsidRDefault="000C11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E"/>
    <w:rsid w:val="000C11EE"/>
    <w:rsid w:val="0027351A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C11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C1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C11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C1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C1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C11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C11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C11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C11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C11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C11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C1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11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11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11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11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11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C11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11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C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1EE"/>
  </w:style>
  <w:style w:type="paragraph" w:styleId="a5">
    <w:name w:val="footer"/>
    <w:basedOn w:val="a"/>
    <w:link w:val="a6"/>
    <w:uiPriority w:val="99"/>
    <w:unhideWhenUsed/>
    <w:rsid w:val="000C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1EE"/>
  </w:style>
  <w:style w:type="character" w:styleId="a7">
    <w:name w:val="page number"/>
    <w:basedOn w:val="a0"/>
    <w:uiPriority w:val="99"/>
    <w:semiHidden/>
    <w:unhideWhenUsed/>
    <w:rsid w:val="000C11EE"/>
  </w:style>
  <w:style w:type="table" w:styleId="a8">
    <w:name w:val="Table Grid"/>
    <w:basedOn w:val="a1"/>
    <w:uiPriority w:val="59"/>
    <w:rsid w:val="000C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C11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C1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C11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C1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C1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C11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C11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C11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C11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C11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C11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C1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11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11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11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11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11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C11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11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C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1EE"/>
  </w:style>
  <w:style w:type="paragraph" w:styleId="a5">
    <w:name w:val="footer"/>
    <w:basedOn w:val="a"/>
    <w:link w:val="a6"/>
    <w:uiPriority w:val="99"/>
    <w:unhideWhenUsed/>
    <w:rsid w:val="000C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1EE"/>
  </w:style>
  <w:style w:type="character" w:styleId="a7">
    <w:name w:val="page number"/>
    <w:basedOn w:val="a0"/>
    <w:uiPriority w:val="99"/>
    <w:semiHidden/>
    <w:unhideWhenUsed/>
    <w:rsid w:val="000C11EE"/>
  </w:style>
  <w:style w:type="table" w:styleId="a8">
    <w:name w:val="Table Grid"/>
    <w:basedOn w:val="a1"/>
    <w:uiPriority w:val="59"/>
    <w:rsid w:val="000C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2847</Words>
  <Characters>22353</Characters>
  <Application>Microsoft Office Word</Application>
  <DocSecurity>0</DocSecurity>
  <Lines>438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2025-05-06T12:23:00Z</dcterms:created>
  <dcterms:modified xsi:type="dcterms:W3CDTF">2025-05-06T12:24:00Z</dcterms:modified>
</cp:coreProperties>
</file>